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7" w14:textId="77777777" w:rsidR="00AA7B95" w:rsidRPr="005735C3" w:rsidRDefault="00AA7B95">
      <w:pPr>
        <w:bidi/>
        <w:jc w:val="both"/>
        <w:rPr>
          <w:rFonts w:ascii="Sakkal Majalla" w:eastAsia="Calibri" w:hAnsi="Sakkal Majalla" w:cs="Sakkal Majalla"/>
          <w:color w:val="222222"/>
        </w:rPr>
      </w:pPr>
      <w:bookmarkStart w:id="0" w:name="_GoBack"/>
      <w:bookmarkEnd w:id="0"/>
    </w:p>
    <w:p w14:paraId="00000018" w14:textId="77777777" w:rsidR="00AA7B95" w:rsidRPr="005735C3" w:rsidRDefault="004A0D4D">
      <w:pPr>
        <w:bidi/>
        <w:jc w:val="both"/>
        <w:rPr>
          <w:rFonts w:ascii="Sakkal Majalla" w:eastAsia="Calibri" w:hAnsi="Sakkal Majalla" w:cs="Sakkal Majalla"/>
          <w:b/>
          <w:sz w:val="26"/>
          <w:szCs w:val="26"/>
          <w:u w:val="single"/>
        </w:rPr>
      </w:pPr>
      <w:r w:rsidRPr="005735C3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eastAsia="ar"/>
        </w:rPr>
        <w:t>الأسئلة المقترحة للإضافة إلى الرصد ما بعد التوزيع</w:t>
      </w:r>
    </w:p>
    <w:p w14:paraId="00000019" w14:textId="77777777" w:rsidR="00AA7B95" w:rsidRPr="005735C3" w:rsidRDefault="00AA7B95">
      <w:pPr>
        <w:bidi/>
        <w:jc w:val="both"/>
        <w:rPr>
          <w:rFonts w:ascii="Sakkal Majalla" w:eastAsia="Calibri" w:hAnsi="Sakkal Majalla" w:cs="Sakkal Majalla"/>
        </w:rPr>
      </w:pPr>
    </w:p>
    <w:p w14:paraId="0000001A" w14:textId="77777777" w:rsidR="00AA7B95" w:rsidRPr="005735C3" w:rsidRDefault="004A0D4D">
      <w:pPr>
        <w:bidi/>
        <w:jc w:val="both"/>
        <w:rPr>
          <w:rFonts w:ascii="Sakkal Majalla" w:eastAsia="Calibri" w:hAnsi="Sakkal Majalla" w:cs="Sakkal Majalla"/>
        </w:rPr>
      </w:pPr>
      <w:r w:rsidRPr="005735C3">
        <w:rPr>
          <w:rFonts w:ascii="Sakkal Majalla" w:hAnsi="Sakkal Majalla" w:cs="Sakkal Majalla"/>
          <w:rtl/>
          <w:lang w:eastAsia="ar"/>
        </w:rPr>
        <w:t xml:space="preserve">حسب السياق والاحتياجات، أضف بعض أو جميع الأسئلة التالية إلى عملية الرصد ما بعد التوزيع، واضبط الصياغة وفقاً لذلك. </w:t>
      </w:r>
    </w:p>
    <w:p w14:paraId="0000001B" w14:textId="77777777" w:rsidR="00AA7B95" w:rsidRPr="005735C3" w:rsidRDefault="00AA7B95">
      <w:pPr>
        <w:bidi/>
        <w:jc w:val="both"/>
        <w:rPr>
          <w:rFonts w:ascii="Sakkal Majalla" w:eastAsia="Calibri" w:hAnsi="Sakkal Majalla" w:cs="Sakkal Majalla"/>
        </w:rPr>
      </w:pPr>
    </w:p>
    <w:p w14:paraId="0000001C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هل واجهتَ أي صعوبات في الحصول على المساعدات النقدية/القسائم الشرائية؟ </w:t>
      </w:r>
      <w:r w:rsidRPr="005735C3">
        <w:rPr>
          <w:rFonts w:ascii="Sakkal Majalla" w:hAnsi="Sakkal Majalla" w:cs="Sakkal Majalla"/>
          <w:i/>
          <w:iCs/>
          <w:highlight w:val="white"/>
          <w:rtl/>
          <w:lang w:eastAsia="ar"/>
        </w:rPr>
        <w:t>(ِاختر إجابةً تناسب طريقة التسليم، ولا تقرأ الخيارات ولكن ضع العلامة وفقاً للاستجابة).</w:t>
      </w:r>
    </w:p>
    <w:p w14:paraId="0000001D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__الوصول إلى الهاتف/شريحة </w:t>
      </w:r>
      <w:r w:rsidRPr="005735C3">
        <w:rPr>
          <w:rFonts w:ascii="Sakkal Majalla" w:hAnsi="Sakkal Majalla" w:cs="Sakkal Majalla"/>
          <w:highlight w:val="white"/>
          <w:lang w:val="en-US" w:eastAsia="ar" w:bidi="en-US"/>
        </w:rPr>
        <w:t>SIM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>: على سبيل المثال، أحتاج إلى استخدام هاتف جاري/شخص آخر، أو أشارك الهاتف مع أفراد عائلتي، أو أنَّ الهاتف يملكه زوجي، أو أحتاج إلى إخفاء الرسالة التي أستلمُها من المشروع</w:t>
      </w:r>
    </w:p>
    <w:p w14:paraId="0000001E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__مسافة/وقت انتقال طويل أو تكاليف مرتفعة للنقل: على سبيل المثال، اضطررت إلى دفع تكاليف وسيلة نقلٍ خاصة لأنني لا أستطيع التنقُّل وحدي في وسائل النقل العامة       </w:t>
      </w:r>
    </w:p>
    <w:p w14:paraId="0000001F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__عدم توفُّر الرعاية للأطفال أو الأشخاص المُعالين الآخرين: على سبيل المثال، اضطررت إلى إحضار أطفالي عند التوزيع؛ اضطررت إلى دفع مبلغٍ مقابل رعاية الأطفال </w:t>
      </w:r>
    </w:p>
    <w:p w14:paraId="00000020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__عدم وجود عدد كافي من الموظفين/عدم التنظيم/عدم القدرة على التنبؤ بالنتائج، هذه الأمور جعلتني أشعر بعدم الارتياح</w:t>
      </w:r>
    </w:p>
    <w:p w14:paraId="00000021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__ساعات التوزيع/الجدول الزمني غير مناسب/مدة التوزيع طويلة جداً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</w:p>
    <w:p w14:paraId="00000022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__مخاوف تتعلق بالسلامة/الأمان بشأن الوصول إلى موقع توزيع المساعدات النقدية/القسائم الشرائية (على سبيل المثال: لم يكن هناك فاصل بين الرجال والنساء؛ لا توجد موظفات عند التوزيع: لم أشعر بالراحة في الاستفسار من الموظفين الرجال؛ وأمور أخرى)</w:t>
      </w:r>
    </w:p>
    <w:p w14:paraId="00000023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__لم أتمكَّن من تقديم بطاقة تعريف هوية/تسجيل صالحة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</w:p>
    <w:p w14:paraId="00000024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__أخرى:_________</w:t>
      </w:r>
    </w:p>
    <w:p w14:paraId="00000025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[إذا كان المستلم مرأة]__ ينبغي أن يرافقها رجل </w:t>
      </w:r>
    </w:p>
    <w:p w14:paraId="00000026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__حاول آخرون التدخل أو منع عملية الاستلام بسبب نوعي الاجتماعي    </w:t>
      </w:r>
    </w:p>
    <w:p w14:paraId="00000027" w14:textId="77777777" w:rsidR="00AA7B95" w:rsidRPr="005735C3" w:rsidRDefault="00AA7B95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</w:p>
    <w:p w14:paraId="00000028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 هل طلب منك أي شخص فعل شيءٍ ما أو تقديم شيءٍ ما لاستلام المساعدة النقدية/القسيمة الشرائية؟</w:t>
      </w:r>
    </w:p>
    <w:p w14:paraId="00000029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__نعم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 __لا</w:t>
      </w:r>
    </w:p>
    <w:p w14:paraId="0000002A" w14:textId="77777777" w:rsidR="00AA7B95" w:rsidRPr="005735C3" w:rsidRDefault="00AA7B95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</w:p>
    <w:p w14:paraId="0000002B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هل كنت راضياً عن سلوك الموظفين أثناء التعامُل معك؟ </w:t>
      </w:r>
    </w:p>
    <w:p w14:paraId="0000002C" w14:textId="273EC26B" w:rsidR="00AA7B95" w:rsidRPr="005735C3" w:rsidRDefault="004A0D4D" w:rsidP="000654AE">
      <w:pPr>
        <w:tabs>
          <w:tab w:val="left" w:pos="720"/>
          <w:tab w:val="left" w:pos="1440"/>
          <w:tab w:val="left" w:pos="3720"/>
        </w:tabs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__نعم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 __لا</w:t>
      </w:r>
      <w:r w:rsidR="000654AE">
        <w:rPr>
          <w:rFonts w:ascii="Sakkal Majalla" w:hAnsi="Sakkal Majalla" w:cs="Sakkal Majalla"/>
          <w:highlight w:val="white"/>
          <w:rtl/>
          <w:lang w:eastAsia="ar"/>
        </w:rPr>
        <w:tab/>
      </w:r>
    </w:p>
    <w:p w14:paraId="0000002D" w14:textId="77777777" w:rsidR="00AA7B95" w:rsidRPr="005735C3" w:rsidRDefault="00AA7B95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</w:p>
    <w:p w14:paraId="0000002E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lastRenderedPageBreak/>
        <w:t xml:space="preserve">هل تلقَّيْتَ أي معلومات عن الخدمات (منها على سبيل المثال الصحة والعنف القائم على النوع الاجتماعي والحماية) المتوفرة في مكانٍ قريبٍ عند استلام المساعدات النقدية/القسائم الشرائية؟ 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</w:p>
    <w:p w14:paraId="0000002F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__نعم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 أعرف/ليس لدي فكرة</w:t>
      </w:r>
    </w:p>
    <w:p w14:paraId="00000030" w14:textId="77777777" w:rsidR="00AA7B95" w:rsidRPr="005735C3" w:rsidRDefault="00AA7B95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</w:p>
    <w:p w14:paraId="00000031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هل تلقَّيْتَ أي معلومات عن آلية سرية لتقديم الشكوى/الإبلاغ عن أي حادث عند استلام المساعدة النقدية/القسائم الشرائية؟ 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</w:r>
    </w:p>
    <w:p w14:paraId="00000032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__نعم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 أعرف/ليس لدي فكرة</w:t>
      </w:r>
    </w:p>
    <w:p w14:paraId="00000033" w14:textId="77777777" w:rsidR="00AA7B95" w:rsidRPr="005735C3" w:rsidRDefault="00AA7B95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</w:p>
    <w:p w14:paraId="00000034" w14:textId="46E6064E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هل يمكنك الوصول إلى آلية سرية لتقديم الشكاوى و</w:t>
      </w:r>
      <w:r w:rsidR="000654AE">
        <w:rPr>
          <w:rFonts w:ascii="Sakkal Majalla" w:hAnsi="Sakkal Majalla" w:cs="Sakkal Majalla"/>
          <w:highlight w:val="white"/>
          <w:rtl/>
          <w:lang w:eastAsia="ar"/>
        </w:rPr>
        <w:t>التغذية الراجعة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>؟</w:t>
      </w:r>
    </w:p>
    <w:p w14:paraId="00000035" w14:textId="77777777" w:rsidR="00AA7B95" w:rsidRPr="005735C3" w:rsidRDefault="004A0D4D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__نعم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ab/>
        <w:t xml:space="preserve"> __لا أعرف/ليس لدي فكرة</w:t>
      </w:r>
    </w:p>
    <w:p w14:paraId="00000036" w14:textId="77777777" w:rsidR="00AA7B95" w:rsidRPr="005735C3" w:rsidRDefault="00AA7B95">
      <w:pPr>
        <w:bidi/>
        <w:ind w:left="720"/>
        <w:jc w:val="both"/>
        <w:rPr>
          <w:rFonts w:ascii="Sakkal Majalla" w:eastAsia="Calibri" w:hAnsi="Sakkal Majalla" w:cs="Sakkal Majalla"/>
          <w:highlight w:val="white"/>
        </w:rPr>
      </w:pPr>
    </w:p>
    <w:p w14:paraId="00000037" w14:textId="77777777" w:rsidR="00AA7B95" w:rsidRPr="005735C3" w:rsidRDefault="004A0D4D">
      <w:pPr>
        <w:numPr>
          <w:ilvl w:val="0"/>
          <w:numId w:val="4"/>
        </w:numPr>
        <w:bidi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i/>
          <w:iCs/>
          <w:highlight w:val="white"/>
          <w:rtl/>
          <w:lang w:eastAsia="ar"/>
        </w:rPr>
        <w:t>(</w:t>
      </w:r>
      <w:r w:rsidRPr="005735C3">
        <w:rPr>
          <w:rFonts w:ascii="Sakkal Majalla" w:hAnsi="Sakkal Majalla" w:cs="Sakkal Majalla"/>
          <w:i/>
          <w:iCs/>
          <w:highlight w:val="white"/>
          <w:u w:val="single"/>
          <w:rtl/>
          <w:lang w:eastAsia="ar"/>
        </w:rPr>
        <w:t>سؤال يسأله موظفو الحماية فقط ويُفضَّل الموظفات النساء</w:t>
      </w:r>
      <w:r w:rsidRPr="005735C3">
        <w:rPr>
          <w:rFonts w:ascii="Sakkal Majalla" w:hAnsi="Sakkal Majalla" w:cs="Sakkal Majalla"/>
          <w:i/>
          <w:iCs/>
          <w:highlight w:val="white"/>
          <w:rtl/>
          <w:lang w:eastAsia="ar"/>
        </w:rPr>
        <w:t>)</w:t>
      </w: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 هل حدثت أي حالات توتر لاحقاً بسبب المساعدات النقدية/القسائم الشرائية؟ إذا كانت الإجابة بنعم، فما هي أنواع المشاكل التي واجهتها؟ (اختر كل ما ينطبق.)</w:t>
      </w:r>
    </w:p>
    <w:p w14:paraId="00000038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__توتر مع الجيران       </w:t>
      </w:r>
    </w:p>
    <w:p w14:paraId="00000039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__توتر مع الزوج    </w:t>
      </w:r>
    </w:p>
    <w:p w14:paraId="0000003A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__توتر مع أحد أفراد الأسرة الآخرين   </w:t>
      </w:r>
    </w:p>
    <w:p w14:paraId="0000003B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__مطالبة الأقارب بمشاركة مبلغ المساعدة    </w:t>
      </w:r>
    </w:p>
    <w:p w14:paraId="0000003C" w14:textId="77777777" w:rsidR="00AA7B95" w:rsidRPr="005735C3" w:rsidRDefault="004A0D4D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 أخرى:_______</w:t>
      </w:r>
    </w:p>
    <w:p w14:paraId="0000003D" w14:textId="77777777" w:rsidR="00AA7B95" w:rsidRPr="005735C3" w:rsidRDefault="00AA7B95">
      <w:pPr>
        <w:bidi/>
        <w:ind w:firstLine="720"/>
        <w:jc w:val="both"/>
        <w:rPr>
          <w:rFonts w:ascii="Sakkal Majalla" w:eastAsia="Calibri" w:hAnsi="Sakkal Majalla" w:cs="Sakkal Majalla"/>
          <w:highlight w:val="white"/>
        </w:rPr>
      </w:pPr>
    </w:p>
    <w:p w14:paraId="0000003E" w14:textId="77777777" w:rsidR="00AA7B95" w:rsidRPr="005735C3" w:rsidRDefault="004A0D4D">
      <w:pPr>
        <w:numPr>
          <w:ilvl w:val="0"/>
          <w:numId w:val="4"/>
        </w:numPr>
        <w:bidi/>
        <w:ind w:right="12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هل شعرتَ بالأمان في التعامُل مع التحويلات النقدية؟</w:t>
      </w:r>
    </w:p>
    <w:p w14:paraId="0000003F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__نعم                                       </w:t>
      </w:r>
    </w:p>
    <w:p w14:paraId="00000040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__لا</w:t>
      </w:r>
    </w:p>
    <w:p w14:paraId="00000041" w14:textId="77777777" w:rsidR="00AA7B95" w:rsidRPr="005735C3" w:rsidRDefault="00AA7B95">
      <w:pPr>
        <w:bidi/>
        <w:ind w:left="840" w:right="120"/>
        <w:rPr>
          <w:rFonts w:ascii="Sakkal Majalla" w:eastAsia="Calibri" w:hAnsi="Sakkal Majalla" w:cs="Sakkal Majalla"/>
          <w:highlight w:val="white"/>
        </w:rPr>
      </w:pPr>
    </w:p>
    <w:p w14:paraId="00000042" w14:textId="77777777" w:rsidR="00AA7B95" w:rsidRPr="005735C3" w:rsidRDefault="004A0D4D">
      <w:pPr>
        <w:numPr>
          <w:ilvl w:val="0"/>
          <w:numId w:val="4"/>
        </w:numPr>
        <w:bidi/>
        <w:ind w:right="12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هل كان لديك مكان آمين للاحتفاظ بتحويلاتك النقدية؟</w:t>
      </w:r>
    </w:p>
    <w:p w14:paraId="00000043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__نعم                                       </w:t>
      </w:r>
    </w:p>
    <w:p w14:paraId="00000044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__لا</w:t>
      </w:r>
    </w:p>
    <w:p w14:paraId="00000045" w14:textId="77777777" w:rsidR="00AA7B95" w:rsidRPr="005735C3" w:rsidRDefault="00AA7B95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</w:p>
    <w:p w14:paraId="00000046" w14:textId="77777777" w:rsidR="00AA7B95" w:rsidRPr="005735C3" w:rsidRDefault="004A0D4D">
      <w:pPr>
        <w:numPr>
          <w:ilvl w:val="0"/>
          <w:numId w:val="4"/>
        </w:numPr>
        <w:bidi/>
        <w:spacing w:after="160" w:line="256" w:lineRule="auto"/>
        <w:ind w:right="12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مَن الشخص الذي قرَّر كيفية استخدام/إنفاق التحويلات النقدية؟</w:t>
      </w:r>
    </w:p>
    <w:p w14:paraId="00000047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__المستفيد</w:t>
      </w:r>
    </w:p>
    <w:p w14:paraId="00000048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 xml:space="preserve">__الزوج/رجال آخرون من العائلة       </w:t>
      </w:r>
    </w:p>
    <w:p w14:paraId="00000049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__نساء أخريات من العائلة</w:t>
      </w:r>
    </w:p>
    <w:p w14:paraId="0000004A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__المستفيد والزوج/الشريك معاً</w:t>
      </w:r>
    </w:p>
    <w:p w14:paraId="0000004B" w14:textId="77777777" w:rsidR="00AA7B95" w:rsidRPr="005735C3" w:rsidRDefault="004A0D4D">
      <w:pPr>
        <w:bidi/>
        <w:ind w:left="1200" w:right="120" w:hanging="360"/>
        <w:rPr>
          <w:rFonts w:ascii="Sakkal Majalla" w:eastAsia="Calibri" w:hAnsi="Sakkal Majalla" w:cs="Sakkal Majalla"/>
          <w:highlight w:val="white"/>
        </w:rPr>
      </w:pPr>
      <w:r w:rsidRPr="005735C3">
        <w:rPr>
          <w:rFonts w:ascii="Sakkal Majalla" w:hAnsi="Sakkal Majalla" w:cs="Sakkal Majalla"/>
          <w:highlight w:val="white"/>
          <w:rtl/>
          <w:lang w:eastAsia="ar"/>
        </w:rPr>
        <w:t>__آخرون: ____________________</w:t>
      </w:r>
    </w:p>
    <w:p w14:paraId="0000004C" w14:textId="77777777" w:rsidR="00AA7B95" w:rsidRPr="005735C3" w:rsidRDefault="00AA7B95">
      <w:pPr>
        <w:bidi/>
        <w:jc w:val="both"/>
        <w:rPr>
          <w:rFonts w:ascii="Sakkal Majalla" w:eastAsia="Calibri" w:hAnsi="Sakkal Majalla" w:cs="Sakkal Majalla"/>
          <w:highlight w:val="white"/>
        </w:rPr>
      </w:pPr>
    </w:p>
    <w:p w14:paraId="0000004D" w14:textId="77777777" w:rsidR="00AA7B95" w:rsidRPr="005735C3" w:rsidRDefault="00AA7B95">
      <w:pPr>
        <w:bidi/>
        <w:ind w:left="840" w:right="120"/>
        <w:rPr>
          <w:rFonts w:ascii="Sakkal Majalla" w:eastAsia="Calibri" w:hAnsi="Sakkal Majalla" w:cs="Sakkal Majalla"/>
          <w:highlight w:val="white"/>
        </w:rPr>
      </w:pPr>
    </w:p>
    <w:p w14:paraId="0000004E" w14:textId="77777777" w:rsidR="00AA7B95" w:rsidRPr="005735C3" w:rsidRDefault="00AA7B95">
      <w:pPr>
        <w:bidi/>
        <w:ind w:right="120"/>
        <w:rPr>
          <w:rFonts w:ascii="Sakkal Majalla" w:eastAsia="Calibri" w:hAnsi="Sakkal Majalla" w:cs="Sakkal Majalla"/>
          <w:highlight w:val="white"/>
        </w:rPr>
      </w:pPr>
    </w:p>
    <w:p w14:paraId="0000004F" w14:textId="77777777" w:rsidR="00AA7B95" w:rsidRPr="005735C3" w:rsidRDefault="00AA7B95">
      <w:pPr>
        <w:bidi/>
        <w:jc w:val="both"/>
        <w:rPr>
          <w:rFonts w:ascii="Sakkal Majalla" w:eastAsia="Calibri" w:hAnsi="Sakkal Majalla" w:cs="Sakkal Majalla"/>
          <w:highlight w:val="white"/>
        </w:rPr>
      </w:pPr>
    </w:p>
    <w:sectPr w:rsidR="00AA7B95" w:rsidRPr="005735C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E9380" w14:textId="77777777" w:rsidR="0082510B" w:rsidRDefault="0082510B">
      <w:pPr>
        <w:spacing w:line="240" w:lineRule="auto"/>
      </w:pPr>
      <w:r>
        <w:separator/>
      </w:r>
    </w:p>
  </w:endnote>
  <w:endnote w:type="continuationSeparator" w:id="0">
    <w:p w14:paraId="390D368E" w14:textId="77777777" w:rsidR="0082510B" w:rsidRDefault="0082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50EC" w14:textId="77777777" w:rsidR="0082510B" w:rsidRDefault="0082510B">
      <w:pPr>
        <w:spacing w:line="240" w:lineRule="auto"/>
      </w:pPr>
      <w:r>
        <w:separator/>
      </w:r>
    </w:p>
  </w:footnote>
  <w:footnote w:type="continuationSeparator" w:id="0">
    <w:p w14:paraId="0D0BEAA8" w14:textId="77777777" w:rsidR="0082510B" w:rsidRDefault="00825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4" w14:textId="2CCC460B" w:rsidR="00AA7B95" w:rsidRPr="00AF0C0F" w:rsidRDefault="004A0D4D">
    <w:pPr>
      <w:bidi/>
      <w:jc w:val="both"/>
      <w:rPr>
        <w:rFonts w:ascii="Sakkal Majalla" w:hAnsi="Sakkal Majalla" w:cs="Sakkal Majalla"/>
        <w:b/>
        <w:bCs/>
        <w:i/>
        <w:iCs/>
        <w:color w:val="FF9900"/>
        <w:lang w:eastAsia="ar"/>
      </w:rPr>
    </w:pPr>
    <w:r w:rsidRPr="005735C3">
      <w:rPr>
        <w:rFonts w:ascii="Sakkal Majalla" w:hAnsi="Sakkal Majalla" w:cs="Sakkal Majalla"/>
        <w:b/>
        <w:bCs/>
        <w:i/>
        <w:iCs/>
        <w:color w:val="FF9900"/>
        <w:rtl/>
        <w:lang w:eastAsia="a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F9C"/>
    <w:multiLevelType w:val="multilevel"/>
    <w:tmpl w:val="677EC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5A7A10"/>
    <w:multiLevelType w:val="multilevel"/>
    <w:tmpl w:val="33DAA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3D0D6D"/>
    <w:multiLevelType w:val="multilevel"/>
    <w:tmpl w:val="927AE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C65A03"/>
    <w:multiLevelType w:val="multilevel"/>
    <w:tmpl w:val="C19C3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95"/>
    <w:rsid w:val="000654AE"/>
    <w:rsid w:val="001F6B0F"/>
    <w:rsid w:val="004A0D4D"/>
    <w:rsid w:val="005735C3"/>
    <w:rsid w:val="00625B80"/>
    <w:rsid w:val="0082510B"/>
    <w:rsid w:val="008F46BB"/>
    <w:rsid w:val="00A46053"/>
    <w:rsid w:val="00AA7B95"/>
    <w:rsid w:val="00AF0C0F"/>
    <w:rsid w:val="00B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8EC9"/>
  <w15:docId w15:val="{A9D0E7B2-2CCF-42E8-8654-8ED38F0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735C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5C3"/>
  </w:style>
  <w:style w:type="paragraph" w:styleId="Piedepgina">
    <w:name w:val="footer"/>
    <w:basedOn w:val="Normal"/>
    <w:link w:val="PiedepginaCar"/>
    <w:uiPriority w:val="99"/>
    <w:unhideWhenUsed/>
    <w:rsid w:val="005735C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eleonora arge</cp:lastModifiedBy>
  <cp:revision>2</cp:revision>
  <dcterms:created xsi:type="dcterms:W3CDTF">2022-06-27T09:12:00Z</dcterms:created>
  <dcterms:modified xsi:type="dcterms:W3CDTF">2022-06-27T09:12:00Z</dcterms:modified>
</cp:coreProperties>
</file>